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00" w:rsidRDefault="006B6955" w:rsidP="00893CBB">
      <w:pPr>
        <w:pStyle w:val="Nessunaspaziatura"/>
      </w:pPr>
      <w:bookmarkStart w:id="0" w:name="_GoBack"/>
      <w:bookmarkEnd w:id="0"/>
      <w:r w:rsidRPr="006B6955">
        <w:t>OGGETTO: Indagine esplorativa di mercato propedeutica alla ricezione di preventivi, finalizzata all’individuazione dell’operatore economico al quale affidare, mediante trattativa diretta su MePA (Mercato elettronico della Pubblica Amministrazione) di Consip, il contratto per l’affidamento dei servizi di redazione di piani safety</w:t>
      </w:r>
      <w:r w:rsidR="00692D58">
        <w:t xml:space="preserve">, </w:t>
      </w:r>
      <w:r w:rsidRPr="006B6955">
        <w:t xml:space="preserve">ottenimento delle licenze di pubblico spettacolo </w:t>
      </w:r>
      <w:r w:rsidR="00692D58">
        <w:t xml:space="preserve">e produzione </w:t>
      </w:r>
      <w:r w:rsidRPr="006B6955">
        <w:t xml:space="preserve">per le manifestazioni </w:t>
      </w:r>
      <w:r w:rsidRPr="0052147E">
        <w:t>pubbliche organizzate</w:t>
      </w:r>
      <w:r w:rsidR="0052147E" w:rsidRPr="0052147E">
        <w:t>, direttamente o indirettamente,</w:t>
      </w:r>
      <w:r w:rsidRPr="0052147E">
        <w:t xml:space="preserve"> da Ferrara Tua Spa, per il periodo da </w:t>
      </w:r>
      <w:r w:rsidR="00692D58">
        <w:t>maggio</w:t>
      </w:r>
      <w:r w:rsidRPr="0052147E">
        <w:t xml:space="preserve"> 2024 al 3</w:t>
      </w:r>
      <w:r w:rsidR="00692D58">
        <w:t>0</w:t>
      </w:r>
      <w:r w:rsidRPr="0052147E">
        <w:t xml:space="preserve"> </w:t>
      </w:r>
      <w:r w:rsidR="00692D58">
        <w:t>aprile</w:t>
      </w:r>
      <w:r w:rsidRPr="0052147E">
        <w:t xml:space="preserve"> 2027 compreso, mediante accordo quadro con un solo operatore, ai sensi dell’art. 59 comma</w:t>
      </w:r>
      <w:r w:rsidRPr="006B6955">
        <w:t xml:space="preserve"> 3 del D.lgs. 36/2023, individuato ai sensi dell’art. 50, comma 1, lettera b) del d.lgs. 36/2023</w:t>
      </w:r>
    </w:p>
    <w:p w:rsidR="006B6955" w:rsidRDefault="006B6955" w:rsidP="006B6955">
      <w:pPr>
        <w:jc w:val="both"/>
        <w:rPr>
          <w:b/>
        </w:rPr>
      </w:pPr>
    </w:p>
    <w:p w:rsidR="006B6955" w:rsidRDefault="006B6955" w:rsidP="006B6955">
      <w:pPr>
        <w:jc w:val="both"/>
      </w:pPr>
      <w:r>
        <w:t xml:space="preserve">DICHIARAZIONE SOSTITUTIVA AI SENSI DEGLI ARTT. 46, 47 E 48 DEL DPR 445/2000 </w:t>
      </w:r>
    </w:p>
    <w:p w:rsidR="006B6955" w:rsidRPr="006B6955" w:rsidRDefault="006B6955" w:rsidP="006B6955">
      <w:pPr>
        <w:jc w:val="both"/>
        <w:rPr>
          <w:sz w:val="20"/>
          <w:szCs w:val="20"/>
        </w:rPr>
      </w:pPr>
      <w:r w:rsidRPr="006B6955">
        <w:rPr>
          <w:sz w:val="20"/>
          <w:szCs w:val="20"/>
        </w:rPr>
        <w:t xml:space="preserve">(Da rendere, sottoscritta dal titolare o legale rappresentante, in carta semplice con allegata la fotocopia di un documento di identità personale valido, ai sensi della normativa, art. 38 del DPR 445/2000. Gli obblighi di esibizione del documento di identità, previsti dalla normativa vigente in materia di semplificazione amministrativa, si intendono assolti a tutti gli effetti di legge, come previsto dall’art. 20, lettera 5-bis del d. lgs. n. 82/2005, in caso di sottoscrizione mediante firma digitale) </w:t>
      </w:r>
    </w:p>
    <w:p w:rsidR="006B6955" w:rsidRDefault="006B6955" w:rsidP="006B6955">
      <w:pPr>
        <w:jc w:val="both"/>
      </w:pPr>
      <w:r>
        <w:t xml:space="preserve">Il Sottoscritto/a _____________________________________________________________________ C.F.______________________________________________________________________________ </w:t>
      </w:r>
    </w:p>
    <w:p w:rsidR="006B6955" w:rsidRDefault="006B6955" w:rsidP="006B6955">
      <w:pPr>
        <w:jc w:val="both"/>
      </w:pPr>
      <w:r>
        <w:t xml:space="preserve">Nato/a </w:t>
      </w:r>
      <w:r w:rsidR="00393003">
        <w:t xml:space="preserve"> </w:t>
      </w:r>
      <w:r>
        <w:t xml:space="preserve">il__/__/____ a________________________________________________________________ </w:t>
      </w:r>
    </w:p>
    <w:p w:rsidR="006B6955" w:rsidRDefault="006B6955" w:rsidP="006B6955">
      <w:pPr>
        <w:jc w:val="both"/>
      </w:pPr>
      <w:r>
        <w:t xml:space="preserve">In qualità di________________________________________________________________________ dell’Operatore Economico____________________________________________________________ C.F.____________________________________ / P.Iva____________________________________ </w:t>
      </w:r>
    </w:p>
    <w:p w:rsidR="006B6955" w:rsidRDefault="006B6955" w:rsidP="006B6955">
      <w:pPr>
        <w:jc w:val="both"/>
      </w:pPr>
      <w:r>
        <w:t xml:space="preserve">con Sede Legale in _________________________________________________________________ Via/Piazza ________________________________________________________________________ CAP________________________Nazione_______________________________________________ </w:t>
      </w:r>
    </w:p>
    <w:p w:rsidR="006B6955" w:rsidRDefault="006B6955" w:rsidP="006B6955">
      <w:pPr>
        <w:jc w:val="both"/>
      </w:pPr>
      <w:proofErr w:type="spellStart"/>
      <w:r>
        <w:t>Tel</w:t>
      </w:r>
      <w:proofErr w:type="spellEnd"/>
      <w:r>
        <w:t xml:space="preserve"> ___________________________________________ Fax _____________________________ </w:t>
      </w:r>
    </w:p>
    <w:p w:rsidR="006B6955" w:rsidRDefault="006B6955" w:rsidP="006B6955">
      <w:pPr>
        <w:jc w:val="both"/>
      </w:pPr>
      <w:proofErr w:type="spellStart"/>
      <w:r>
        <w:t>E.mail</w:t>
      </w:r>
      <w:proofErr w:type="spellEnd"/>
      <w:r>
        <w:t xml:space="preserve"> ____________________________________________________________________________ </w:t>
      </w:r>
    </w:p>
    <w:p w:rsidR="00393003" w:rsidRDefault="006B6955" w:rsidP="00D104C9">
      <w:r>
        <w:t xml:space="preserve">PEC </w:t>
      </w:r>
      <w:r w:rsidRPr="00393003">
        <w:rPr>
          <w:sz w:val="20"/>
          <w:szCs w:val="20"/>
        </w:rPr>
        <w:t>(indicare l’indirizzo di posta elettronica certificata per le comunicazioni con l’Ente</w:t>
      </w:r>
      <w:r>
        <w:t xml:space="preserve">) _________________________________________________________________________________ </w:t>
      </w:r>
    </w:p>
    <w:p w:rsidR="00393003" w:rsidRDefault="006B6955" w:rsidP="006B6955">
      <w:pPr>
        <w:jc w:val="both"/>
      </w:pPr>
      <w:r>
        <w:t>(</w:t>
      </w:r>
      <w:r w:rsidRPr="00393003">
        <w:rPr>
          <w:sz w:val="20"/>
          <w:szCs w:val="20"/>
        </w:rPr>
        <w:t>da compilare solo se non coincidente con la Sede Legale</w:t>
      </w:r>
      <w:r>
        <w:t xml:space="preserve">) </w:t>
      </w:r>
    </w:p>
    <w:p w:rsidR="006B6955" w:rsidRDefault="006B6955" w:rsidP="006B6955">
      <w:pPr>
        <w:jc w:val="both"/>
      </w:pPr>
      <w:r>
        <w:t>con Sede Operativa in ______________________________________________________________ Via/Piazza ________________________________________________________________________</w:t>
      </w:r>
    </w:p>
    <w:p w:rsidR="00393003" w:rsidRDefault="00393003" w:rsidP="006B6955">
      <w:pPr>
        <w:jc w:val="both"/>
      </w:pPr>
      <w:r>
        <w:t xml:space="preserve">CAP________________________Nazione_______________________________________________ </w:t>
      </w:r>
    </w:p>
    <w:p w:rsidR="00393003" w:rsidRPr="00393003" w:rsidRDefault="00393003" w:rsidP="006B6955">
      <w:pPr>
        <w:jc w:val="both"/>
        <w:rPr>
          <w:sz w:val="20"/>
          <w:szCs w:val="20"/>
        </w:rPr>
      </w:pPr>
      <w:r w:rsidRPr="00393003">
        <w:rPr>
          <w:sz w:val="20"/>
          <w:szCs w:val="20"/>
        </w:rPr>
        <w:t xml:space="preserve">ai sensi degli articoli 46 e 47 del DPR 28 dicembre 2000 n.445, consapevole delle sanzioni penali previste dall'articolo 76 del medesimo DPR 445/2000, per le ipotesi di falsità in atti e dichiarazioni mendaci ivi indicate </w:t>
      </w:r>
    </w:p>
    <w:p w:rsidR="00393003" w:rsidRDefault="00393003" w:rsidP="001C635B">
      <w:pPr>
        <w:jc w:val="center"/>
      </w:pPr>
      <w:r>
        <w:t>DICHIARA</w:t>
      </w:r>
    </w:p>
    <w:p w:rsidR="00393003" w:rsidRDefault="00393003" w:rsidP="006B6955">
      <w:pPr>
        <w:jc w:val="both"/>
      </w:pPr>
      <w:r>
        <w:t xml:space="preserve">1) di non trovarsi nella situazione di divieto di contrattare con le pubbliche amministrazioni, di cui al capo II del d. lgs. 36/2023; </w:t>
      </w:r>
    </w:p>
    <w:p w:rsidR="00393003" w:rsidRDefault="00393003" w:rsidP="006B6955">
      <w:pPr>
        <w:jc w:val="both"/>
      </w:pPr>
      <w:r>
        <w:lastRenderedPageBreak/>
        <w:t xml:space="preserve">2) di non avere, nei precedenti tre anni, concluso contratti o conferito incarichi in violazione del divieto di cui all’ art. 53, co. 16-ter, d.lgs. n. 165/2001, che qui di seguito si riporta: “16-ter.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proofErr w:type="spellStart"/>
      <w:r>
        <w:t>e'</w:t>
      </w:r>
      <w:proofErr w:type="spellEnd"/>
      <w:r>
        <w:t xml:space="preserve"> fatto divieto ai soggetti privati che li hanno conclusi o conferiti di contrattare con le pubbliche amministrazioni per i successivi tre anni con obbligo di restituzione dei compensi eventualmente percepiti e accertati ad essi riferiti.” </w:t>
      </w:r>
    </w:p>
    <w:p w:rsidR="00393003" w:rsidRDefault="00393003" w:rsidP="00D104C9">
      <w:r>
        <w:t xml:space="preserve">- </w:t>
      </w:r>
      <w:r w:rsidRPr="00393003">
        <w:rPr>
          <w:b/>
        </w:rPr>
        <w:t>(in alternativa</w:t>
      </w:r>
      <w:r>
        <w:t xml:space="preserve">) di avere, nei precedenti tre anni, concluso contratti o conferito incarichi in violazione del divieto di cui all’ art. 53, co. 16-ter, d.lgs. n. 165/2001, e precisamente _________________________________________________________________________________ _________________________________________________________________________________ _________________________________________________________________________________ </w:t>
      </w:r>
    </w:p>
    <w:p w:rsidR="00393003" w:rsidRDefault="00393003" w:rsidP="006B6955">
      <w:pPr>
        <w:jc w:val="both"/>
      </w:pPr>
      <w:r>
        <w:t xml:space="preserve">3) che le persone delegate a rappresentare ed impegnare legalmente l’Operatore Economico sono i Signori (precisare titolo/qualifica, dati anagrafici e residenza): (da compilare solo se diverso dal Legale rappresentante) _________________________________________________________________________________ _________________________________________________________________________________ _________________________________________________________________________________ </w:t>
      </w:r>
    </w:p>
    <w:p w:rsidR="00393003" w:rsidRDefault="00393003" w:rsidP="006B6955">
      <w:pPr>
        <w:jc w:val="both"/>
      </w:pPr>
      <w:r>
        <w:t xml:space="preserve">4) che il/i Direttore/i tecnico/i è/sono: (precisare dati anagrafici e residenza): (da compilare solo se presenti) _________________________________________________________________________________ _________________________________________________________________________________ _________________________________________________________________________________ </w:t>
      </w:r>
    </w:p>
    <w:p w:rsidR="00393003" w:rsidRDefault="00393003" w:rsidP="006B6955">
      <w:pPr>
        <w:jc w:val="both"/>
      </w:pPr>
      <w:r>
        <w:t xml:space="preserve">5) che non sussistono / ovvero di non essere a conoscenza di situazioni di controllo ai sensi dell’art. 2359 c.c. (in caso di subappalto ovvero cottimo ovvero in caso di raggruppamento temporaneo, società o consorzio), di cui all’art. 119 comma 16 del d. lgs. 36/2023; </w:t>
      </w:r>
    </w:p>
    <w:p w:rsidR="00393003" w:rsidRDefault="00393003" w:rsidP="00D104C9">
      <w:r>
        <w:t xml:space="preserve">6) che l’Agenzia delle Entrate territorialmente competente è la seguente (da specificare): _________________________________________________________________________________ _________________________________________________________________________________ _________________________________________________________________________________ </w:t>
      </w:r>
    </w:p>
    <w:p w:rsidR="00393003" w:rsidRDefault="00393003" w:rsidP="006B6955">
      <w:pPr>
        <w:jc w:val="both"/>
      </w:pPr>
      <w:r>
        <w:t>7) di possedere le seguenti posizioni previdenziali e assicurative presso:(da compilare solo se esistenti ovvero di precisare, in caso di assenza di posizione INPS/INAIL, le ragioni della mancata iscrizione)</w:t>
      </w:r>
    </w:p>
    <w:p w:rsidR="00B72948" w:rsidRDefault="00B72948" w:rsidP="00AF3845">
      <w:r>
        <w:t xml:space="preserve">INPS sede di _________________________________________________________________________________ </w:t>
      </w:r>
    </w:p>
    <w:p w:rsidR="00B72948" w:rsidRDefault="00B72948" w:rsidP="00AF3845">
      <w:r>
        <w:t xml:space="preserve">INAIL sede di _________________________________________________________________________________ </w:t>
      </w:r>
    </w:p>
    <w:p w:rsidR="00B72948" w:rsidRDefault="00B72948" w:rsidP="00AF3845">
      <w:r>
        <w:lastRenderedPageBreak/>
        <w:t xml:space="preserve">In caso di assenza di posizione INPS/INAIL specificarne le ragioni _________________________________________________________________________________ _________________________________________________________________________________ _________________________________________________________________________________ </w:t>
      </w:r>
    </w:p>
    <w:p w:rsidR="00B72948" w:rsidRDefault="00B72948" w:rsidP="006B6955">
      <w:pPr>
        <w:jc w:val="both"/>
      </w:pPr>
      <w:r>
        <w:t xml:space="preserve">In caso di altro Ente previdenziale paritetico (es: INPGI, INARCASSA </w:t>
      </w:r>
      <w:proofErr w:type="spellStart"/>
      <w:r>
        <w:t>ecc</w:t>
      </w:r>
      <w:proofErr w:type="spellEnd"/>
      <w:r>
        <w:t xml:space="preserve">), specificarne denominazione e sede _________________________________________________________________________________ </w:t>
      </w:r>
    </w:p>
    <w:p w:rsidR="00AF3845" w:rsidRDefault="00B72948" w:rsidP="006B6955">
      <w:pPr>
        <w:jc w:val="both"/>
      </w:pPr>
      <w:r>
        <w:t xml:space="preserve">9) di essere in possesso dei requisiti di appartenenza al regime fiscale di seguito indicato e pertanto i successivi documenti fiscali saranno emessi in linea con la presente dichiarazione, con impegno a comunicare tempestivamente ogni variazione: </w:t>
      </w:r>
    </w:p>
    <w:p w:rsidR="00AF3845" w:rsidRDefault="00B72948" w:rsidP="006B6955">
      <w:pPr>
        <w:jc w:val="both"/>
      </w:pPr>
      <w:r>
        <w:t xml:space="preserve">o Regime ordinario – DPR n° 600/1973 art. 13 e ss.; </w:t>
      </w:r>
    </w:p>
    <w:p w:rsidR="00AF3845" w:rsidRDefault="00B72948" w:rsidP="006B6955">
      <w:pPr>
        <w:jc w:val="both"/>
      </w:pPr>
      <w:r>
        <w:t xml:space="preserve">o Regime semplificato per imprese minori; </w:t>
      </w:r>
    </w:p>
    <w:p w:rsidR="00AF3845" w:rsidRDefault="00B72948" w:rsidP="006B6955">
      <w:pPr>
        <w:jc w:val="both"/>
      </w:pPr>
      <w:r>
        <w:t xml:space="preserve">o Regime forfettario – Legge 23 dicembre 2014, n. 190; o Regime dei contribuenti minimi – Legge 244/2007 art. 1 commi 96 – 117 come successivamente integrato dal disposto dell’articolo 27 del D.L. 98/2011; o Regime di vantaggio per l’imprenditoria giovanile e lavoratori in mobilità (nuovo regime dei minimi); o Prestazione Occasionale (“Circolare Inps n. 103 del 2004”); </w:t>
      </w:r>
    </w:p>
    <w:p w:rsidR="00AF3845" w:rsidRDefault="00B72948" w:rsidP="006B6955">
      <w:pPr>
        <w:jc w:val="both"/>
      </w:pPr>
      <w:r>
        <w:t xml:space="preserve">o Regime fiscale – Legge 398/1991; </w:t>
      </w:r>
    </w:p>
    <w:p w:rsidR="00B72948" w:rsidRDefault="00B72948" w:rsidP="006B6955">
      <w:pPr>
        <w:jc w:val="both"/>
      </w:pPr>
      <w:r>
        <w:t xml:space="preserve">o Altro (da specificare)___________________________________________________________ </w:t>
      </w:r>
    </w:p>
    <w:p w:rsidR="00AF3845" w:rsidRDefault="00B72948" w:rsidP="006B6955">
      <w:pPr>
        <w:jc w:val="both"/>
      </w:pPr>
      <w:r>
        <w:t xml:space="preserve">10) di essere o soggetto all’obbligo di split payment (art. 17-ter </w:t>
      </w:r>
      <w:proofErr w:type="spellStart"/>
      <w:r>
        <w:t>dpr</w:t>
      </w:r>
      <w:proofErr w:type="spellEnd"/>
      <w:r>
        <w:t xml:space="preserve"> n.633/1972) ovvero </w:t>
      </w:r>
    </w:p>
    <w:p w:rsidR="00AF3845" w:rsidRDefault="00B72948" w:rsidP="006B6955">
      <w:pPr>
        <w:jc w:val="both"/>
      </w:pPr>
      <w:r>
        <w:t>o di esserne esonerato dall’obbligo di split payment per le seguenti motivazioni (da specificare) ______________________________________________________________________________</w:t>
      </w:r>
    </w:p>
    <w:p w:rsidR="00B72948" w:rsidRDefault="00B72948" w:rsidP="006B6955">
      <w:pPr>
        <w:jc w:val="both"/>
      </w:pPr>
      <w:r>
        <w:t xml:space="preserve"> o in regime di reverse </w:t>
      </w:r>
      <w:proofErr w:type="spellStart"/>
      <w:r>
        <w:t>charge</w:t>
      </w:r>
      <w:proofErr w:type="spellEnd"/>
      <w:r>
        <w:t xml:space="preserve"> </w:t>
      </w:r>
    </w:p>
    <w:p w:rsidR="00AF3845" w:rsidRDefault="00B72948" w:rsidP="006B6955">
      <w:pPr>
        <w:jc w:val="both"/>
      </w:pPr>
      <w:r>
        <w:t xml:space="preserve">11) che l’Operatore Economico, al momento della presentazione dell’offerta, è iscritto e abilitato su MePA di CONSIP, bando “Servizi – gestione eventi – servizi di </w:t>
      </w:r>
      <w:r w:rsidR="00692D58">
        <w:t xml:space="preserve">organizzazione e gestione integrata </w:t>
      </w:r>
      <w:r>
        <w:t xml:space="preserve">eventi”____________________________________________________________________________ _____ 12) di applicare integralmente tutte le norme contenute nel contratto collettivo nazionale di lavoro di riferimento e nei relativi accordi integrativi, applicabili alle prestazioni del presente appalto, in vigore per il periodo e nella località di svolgimento del contratto; </w:t>
      </w:r>
    </w:p>
    <w:p w:rsidR="001C635B" w:rsidRPr="001C635B" w:rsidRDefault="001C635B" w:rsidP="001C635B">
      <w:pPr>
        <w:tabs>
          <w:tab w:val="left" w:pos="567"/>
        </w:tabs>
        <w:spacing w:line="240" w:lineRule="atLeast"/>
        <w:ind w:left="567" w:hanging="567"/>
        <w:jc w:val="both"/>
      </w:pPr>
      <w:r w:rsidRPr="001C635B">
        <w:t xml:space="preserve">13) </w:t>
      </w:r>
      <w:r>
        <w:t>c</w:t>
      </w:r>
      <w:r w:rsidRPr="001C635B">
        <w:t>he l’Operatore Economico, nell’esecuzione delle prestazioni oggetto di appalto:</w:t>
      </w:r>
    </w:p>
    <w:p w:rsidR="001C635B" w:rsidRPr="001C635B" w:rsidRDefault="001C635B" w:rsidP="001C635B">
      <w:pPr>
        <w:tabs>
          <w:tab w:val="left" w:pos="567"/>
        </w:tabs>
        <w:spacing w:after="120" w:line="240" w:lineRule="atLeast"/>
        <w:ind w:left="907" w:hanging="340"/>
        <w:jc w:val="both"/>
      </w:pPr>
      <w:r w:rsidRPr="001C635B">
        <w:sym w:font="Wingdings" w:char="F0A8"/>
      </w:r>
      <w:r w:rsidRPr="001C635B">
        <w:tab/>
        <w:t>si riserva la facoltà di fare ricorso, ai sensi e nei limiti stabiliti dal</w:t>
      </w:r>
      <w:r>
        <w:t xml:space="preserve">l’art. 119 del </w:t>
      </w:r>
      <w:r w:rsidRPr="001C635B">
        <w:t xml:space="preserve">D.Lgs. </w:t>
      </w:r>
      <w:r>
        <w:t>36</w:t>
      </w:r>
      <w:r w:rsidRPr="001C635B">
        <w:t>/20</w:t>
      </w:r>
      <w:r>
        <w:t>23</w:t>
      </w:r>
      <w:r w:rsidRPr="001C635B">
        <w:t xml:space="preserve"> e s.m.i. e dalla disciplina contrattuale specifica prevista dalla Stazione appaltante, a subappalti e/o cottimi e/o subcontratti similari considerati subappalti in relazione alle seguenti prestazioni:</w:t>
      </w:r>
    </w:p>
    <w:p w:rsidR="001C635B" w:rsidRDefault="001C635B" w:rsidP="001C635B">
      <w:pPr>
        <w:tabs>
          <w:tab w:val="left" w:leader="dot" w:pos="9639"/>
        </w:tabs>
        <w:spacing w:after="120" w:line="240" w:lineRule="atLeast"/>
        <w:ind w:left="907"/>
        <w:jc w:val="both"/>
        <w:rPr>
          <w:rFonts w:ascii="Tahoma" w:hAnsi="Tahoma" w:cs="Tahoma"/>
          <w:sz w:val="16"/>
          <w:szCs w:val="20"/>
        </w:rPr>
      </w:pPr>
      <w:r>
        <w:rPr>
          <w:rFonts w:ascii="Tahoma" w:hAnsi="Tahoma" w:cs="Tahoma"/>
          <w:sz w:val="16"/>
        </w:rPr>
        <w:tab/>
      </w:r>
    </w:p>
    <w:p w:rsidR="001C635B" w:rsidRDefault="001C635B" w:rsidP="001C635B">
      <w:pPr>
        <w:tabs>
          <w:tab w:val="left" w:leader="dot" w:pos="9639"/>
        </w:tabs>
        <w:spacing w:after="120" w:line="240" w:lineRule="atLeast"/>
        <w:ind w:left="907"/>
        <w:jc w:val="both"/>
        <w:rPr>
          <w:rFonts w:ascii="Tahoma" w:hAnsi="Tahoma" w:cs="Tahoma"/>
          <w:sz w:val="16"/>
        </w:rPr>
      </w:pPr>
      <w:r>
        <w:rPr>
          <w:rFonts w:ascii="Tahoma" w:hAnsi="Tahoma" w:cs="Tahoma"/>
          <w:sz w:val="16"/>
        </w:rPr>
        <w:tab/>
      </w:r>
    </w:p>
    <w:p w:rsidR="001C635B" w:rsidRDefault="001C635B" w:rsidP="001C635B">
      <w:pPr>
        <w:tabs>
          <w:tab w:val="left" w:leader="dot" w:pos="9639"/>
        </w:tabs>
        <w:spacing w:after="120" w:line="240" w:lineRule="atLeast"/>
        <w:ind w:left="907"/>
        <w:jc w:val="both"/>
        <w:rPr>
          <w:rFonts w:ascii="Tahoma" w:hAnsi="Tahoma" w:cs="Tahoma"/>
          <w:sz w:val="16"/>
        </w:rPr>
      </w:pPr>
      <w:r>
        <w:rPr>
          <w:rFonts w:ascii="Tahoma" w:hAnsi="Tahoma" w:cs="Tahoma"/>
          <w:sz w:val="16"/>
        </w:rPr>
        <w:tab/>
      </w:r>
    </w:p>
    <w:p w:rsidR="001C635B" w:rsidRDefault="001C635B" w:rsidP="001C635B">
      <w:pPr>
        <w:tabs>
          <w:tab w:val="left" w:leader="dot" w:pos="9639"/>
        </w:tabs>
        <w:spacing w:after="120" w:line="240" w:lineRule="atLeast"/>
        <w:ind w:left="907"/>
        <w:jc w:val="both"/>
        <w:rPr>
          <w:rFonts w:ascii="Tahoma" w:hAnsi="Tahoma" w:cs="Tahoma"/>
          <w:sz w:val="16"/>
        </w:rPr>
      </w:pPr>
      <w:r>
        <w:rPr>
          <w:rFonts w:ascii="Tahoma" w:hAnsi="Tahoma" w:cs="Tahoma"/>
          <w:sz w:val="16"/>
        </w:rPr>
        <w:tab/>
      </w:r>
    </w:p>
    <w:p w:rsidR="001C635B" w:rsidRPr="001C635B" w:rsidRDefault="001C635B" w:rsidP="001C635B">
      <w:pPr>
        <w:tabs>
          <w:tab w:val="left" w:pos="567"/>
        </w:tabs>
        <w:spacing w:after="120" w:line="240" w:lineRule="atLeast"/>
        <w:ind w:left="567"/>
        <w:jc w:val="both"/>
        <w:rPr>
          <w:b/>
        </w:rPr>
      </w:pPr>
      <w:r w:rsidRPr="001C635B">
        <w:rPr>
          <w:b/>
        </w:rPr>
        <w:t>oppure:</w:t>
      </w:r>
    </w:p>
    <w:p w:rsidR="001C635B" w:rsidRPr="001C635B" w:rsidRDefault="001C635B" w:rsidP="001C635B">
      <w:pPr>
        <w:tabs>
          <w:tab w:val="left" w:pos="567"/>
        </w:tabs>
        <w:spacing w:after="360" w:line="240" w:lineRule="atLeast"/>
        <w:ind w:left="907" w:hanging="340"/>
        <w:jc w:val="both"/>
      </w:pPr>
      <w:r w:rsidRPr="001C635B">
        <w:lastRenderedPageBreak/>
        <w:sym w:font="Wingdings" w:char="F0A8"/>
      </w:r>
      <w:r w:rsidRPr="001C635B">
        <w:tab/>
      </w:r>
      <w:r w:rsidRPr="001C635B">
        <w:rPr>
          <w:b/>
          <w:u w:val="single"/>
        </w:rPr>
        <w:t xml:space="preserve">non </w:t>
      </w:r>
      <w:r w:rsidRPr="001C635B">
        <w:t>intende fare ricorso a subappalti e/o cottimi e/o subcontratti similari, consapevole che tale preliminare manifestazione di volontà impedirà alla Stazione appaltante, in fase esecutiva, di autorizzare detti subappalti e/o cottimi e/o subcontratti similari.</w:t>
      </w:r>
    </w:p>
    <w:p w:rsidR="001C635B" w:rsidRDefault="001C635B" w:rsidP="001C635B">
      <w:pPr>
        <w:pStyle w:val="NormaleWeb1"/>
        <w:spacing w:before="0" w:after="0"/>
        <w:ind w:left="284"/>
        <w:jc w:val="both"/>
        <w:rPr>
          <w:rFonts w:ascii="Arial" w:hAnsi="Arial" w:cs="Arial"/>
          <w:bCs/>
          <w:sz w:val="22"/>
          <w:szCs w:val="22"/>
        </w:rPr>
      </w:pPr>
      <w:r>
        <w:rPr>
          <w:rFonts w:asciiTheme="minorHAnsi" w:eastAsiaTheme="minorHAnsi" w:hAnsiTheme="minorHAnsi" w:cstheme="minorBidi"/>
          <w:color w:val="auto"/>
          <w:kern w:val="0"/>
          <w:sz w:val="22"/>
          <w:szCs w:val="22"/>
          <w:lang w:eastAsia="en-US"/>
        </w:rPr>
        <w:t>14</w:t>
      </w:r>
      <w:r w:rsidRPr="001C635B">
        <w:rPr>
          <w:rFonts w:asciiTheme="minorHAnsi" w:eastAsiaTheme="minorHAnsi" w:hAnsiTheme="minorHAnsi" w:cstheme="minorBidi"/>
          <w:color w:val="auto"/>
          <w:kern w:val="0"/>
          <w:sz w:val="22"/>
          <w:szCs w:val="22"/>
          <w:lang w:eastAsia="en-US"/>
        </w:rPr>
        <w:t xml:space="preserve">) </w:t>
      </w:r>
      <w:r w:rsidRPr="001C635B">
        <w:rPr>
          <w:rFonts w:asciiTheme="minorHAnsi" w:eastAsiaTheme="minorHAnsi" w:hAnsiTheme="minorHAnsi" w:cstheme="minorBidi"/>
          <w:color w:val="auto"/>
          <w:kern w:val="0"/>
          <w:sz w:val="22"/>
          <w:szCs w:val="22"/>
          <w:lang w:eastAsia="en-US"/>
        </w:rPr>
        <w:sym w:font="Wingdings" w:char="F0A8"/>
      </w:r>
      <w:r w:rsidRPr="001C635B">
        <w:rPr>
          <w:rFonts w:asciiTheme="minorHAnsi" w:eastAsiaTheme="minorHAnsi" w:hAnsiTheme="minorHAnsi" w:cstheme="minorBidi"/>
          <w:color w:val="auto"/>
          <w:kern w:val="0"/>
          <w:sz w:val="22"/>
          <w:szCs w:val="22"/>
          <w:lang w:eastAsia="en-US"/>
        </w:rPr>
        <w:t xml:space="preserve"> di essere in regola con le norme che disciplinano il diritto al lavoro dei disabili di cui all</w:t>
      </w:r>
      <w:hyperlink r:id="rId8" w:anchor="17" w:history="1">
        <w:r w:rsidRPr="001C635B">
          <w:rPr>
            <w:rFonts w:asciiTheme="minorHAnsi" w:eastAsiaTheme="minorHAnsi" w:hAnsiTheme="minorHAnsi" w:cstheme="minorBidi"/>
            <w:color w:val="auto"/>
            <w:kern w:val="0"/>
            <w:lang w:eastAsia="en-US"/>
          </w:rPr>
          <w:t>a legge 12 marzo 1999, n. 68</w:t>
        </w:r>
      </w:hyperlink>
    </w:p>
    <w:p w:rsidR="001C635B" w:rsidRDefault="001C635B" w:rsidP="001C635B">
      <w:pPr>
        <w:pStyle w:val="NormaleWeb1"/>
        <w:spacing w:before="0" w:after="0"/>
        <w:ind w:left="284"/>
        <w:jc w:val="both"/>
        <w:rPr>
          <w:rFonts w:ascii="Arial" w:hAnsi="Arial" w:cs="Arial"/>
          <w:bCs/>
          <w:sz w:val="22"/>
          <w:szCs w:val="22"/>
        </w:rPr>
      </w:pPr>
    </w:p>
    <w:p w:rsidR="001C635B" w:rsidRPr="001C635B" w:rsidRDefault="001C635B" w:rsidP="001C635B">
      <w:pPr>
        <w:tabs>
          <w:tab w:val="left" w:pos="567"/>
        </w:tabs>
        <w:spacing w:after="120" w:line="240" w:lineRule="atLeast"/>
        <w:ind w:left="567"/>
        <w:jc w:val="both"/>
        <w:rPr>
          <w:b/>
        </w:rPr>
      </w:pPr>
      <w:r w:rsidRPr="001C635B">
        <w:rPr>
          <w:b/>
        </w:rPr>
        <w:t>Oppure:</w:t>
      </w:r>
    </w:p>
    <w:p w:rsidR="001C635B" w:rsidRDefault="001C635B" w:rsidP="001C635B">
      <w:pPr>
        <w:pStyle w:val="NormaleWeb1"/>
        <w:spacing w:before="0" w:after="0"/>
        <w:ind w:left="284"/>
        <w:jc w:val="both"/>
        <w:rPr>
          <w:rFonts w:ascii="Arial" w:hAnsi="Arial" w:cs="Arial"/>
          <w:bCs/>
          <w:sz w:val="22"/>
          <w:szCs w:val="22"/>
        </w:rPr>
      </w:pPr>
    </w:p>
    <w:p w:rsidR="001C635B" w:rsidRDefault="001C635B" w:rsidP="001C635B">
      <w:pPr>
        <w:pStyle w:val="NormaleWeb1"/>
        <w:spacing w:before="0" w:after="0"/>
        <w:ind w:left="284"/>
        <w:jc w:val="both"/>
        <w:rPr>
          <w:rFonts w:asciiTheme="minorHAnsi" w:eastAsiaTheme="minorHAnsi" w:hAnsiTheme="minorHAnsi" w:cstheme="minorBidi"/>
          <w:color w:val="auto"/>
          <w:kern w:val="0"/>
          <w:sz w:val="22"/>
          <w:szCs w:val="22"/>
          <w:lang w:eastAsia="en-US"/>
        </w:rPr>
      </w:pPr>
      <w:r w:rsidRPr="001C635B">
        <w:rPr>
          <w:rFonts w:asciiTheme="minorHAnsi" w:eastAsiaTheme="minorHAnsi" w:hAnsiTheme="minorHAnsi" w:cstheme="minorBidi"/>
          <w:color w:val="auto"/>
          <w:kern w:val="0"/>
          <w:sz w:val="22"/>
          <w:szCs w:val="22"/>
          <w:lang w:eastAsia="en-US"/>
        </w:rPr>
        <w:sym w:font="Wingdings" w:char="F0A8"/>
      </w:r>
      <w:r w:rsidRPr="001C635B">
        <w:rPr>
          <w:rFonts w:asciiTheme="minorHAnsi" w:eastAsiaTheme="minorHAnsi" w:hAnsiTheme="minorHAnsi" w:cstheme="minorBidi"/>
          <w:color w:val="auto"/>
          <w:kern w:val="0"/>
          <w:sz w:val="22"/>
          <w:szCs w:val="22"/>
          <w:lang w:eastAsia="en-US"/>
        </w:rPr>
        <w:t xml:space="preserve"> di non essere tenuto alla disciplina legge 68/1999</w:t>
      </w:r>
    </w:p>
    <w:p w:rsidR="001C635B" w:rsidRPr="001C635B" w:rsidRDefault="001C635B" w:rsidP="001C635B">
      <w:pPr>
        <w:pStyle w:val="NormaleWeb1"/>
        <w:spacing w:before="0" w:after="0"/>
        <w:ind w:left="284"/>
        <w:jc w:val="both"/>
        <w:rPr>
          <w:rFonts w:asciiTheme="minorHAnsi" w:eastAsiaTheme="minorHAnsi" w:hAnsiTheme="minorHAnsi" w:cstheme="minorBidi"/>
          <w:color w:val="auto"/>
          <w:kern w:val="0"/>
          <w:sz w:val="22"/>
          <w:szCs w:val="22"/>
          <w:lang w:eastAsia="en-US"/>
        </w:rPr>
      </w:pPr>
    </w:p>
    <w:p w:rsidR="001C635B" w:rsidRPr="001C635B" w:rsidRDefault="001C635B" w:rsidP="001C635B">
      <w:pPr>
        <w:pStyle w:val="NormaleWeb1"/>
        <w:spacing w:before="0" w:after="0"/>
        <w:ind w:left="284"/>
        <w:jc w:val="both"/>
        <w:rPr>
          <w:rFonts w:asciiTheme="minorHAnsi" w:eastAsiaTheme="minorHAnsi" w:hAnsiTheme="minorHAnsi" w:cstheme="minorBidi"/>
          <w:color w:val="auto"/>
          <w:kern w:val="0"/>
          <w:sz w:val="22"/>
          <w:szCs w:val="22"/>
          <w:lang w:eastAsia="en-US"/>
        </w:rPr>
      </w:pPr>
      <w:r w:rsidRPr="001C635B">
        <w:rPr>
          <w:rFonts w:asciiTheme="minorHAnsi" w:eastAsiaTheme="minorHAnsi" w:hAnsiTheme="minorHAnsi" w:cstheme="minorBidi"/>
          <w:color w:val="auto"/>
          <w:kern w:val="0"/>
          <w:sz w:val="22"/>
          <w:szCs w:val="22"/>
          <w:lang w:eastAsia="en-US"/>
        </w:rPr>
        <w:t>Nel caso in cui l’operatore non è tenuto alla disciplina legge 68/1999 indicare le motivazioni:</w:t>
      </w:r>
    </w:p>
    <w:p w:rsidR="001C635B" w:rsidRPr="001C635B" w:rsidRDefault="001C635B" w:rsidP="001C635B">
      <w:pPr>
        <w:pStyle w:val="NormaleWeb1"/>
        <w:spacing w:before="0" w:after="0"/>
        <w:ind w:left="284"/>
        <w:jc w:val="both"/>
        <w:rPr>
          <w:rFonts w:asciiTheme="minorHAnsi" w:eastAsiaTheme="minorHAnsi" w:hAnsiTheme="minorHAnsi" w:cstheme="minorBidi"/>
          <w:color w:val="auto"/>
          <w:kern w:val="0"/>
          <w:sz w:val="22"/>
          <w:szCs w:val="22"/>
          <w:lang w:eastAsia="en-US"/>
        </w:rPr>
      </w:pPr>
      <w:r w:rsidRPr="001C635B">
        <w:rPr>
          <w:rFonts w:asciiTheme="minorHAnsi" w:eastAsiaTheme="minorHAnsi" w:hAnsiTheme="minorHAnsi" w:cstheme="minorBidi"/>
          <w:color w:val="auto"/>
          <w:kern w:val="0"/>
          <w:sz w:val="22"/>
          <w:szCs w:val="22"/>
          <w:lang w:eastAsia="en-US"/>
        </w:rPr>
        <w:t>(numero dipendenti e/o altro):</w:t>
      </w:r>
    </w:p>
    <w:p w:rsidR="001C635B" w:rsidRDefault="001C635B" w:rsidP="006B6955">
      <w:pPr>
        <w:jc w:val="both"/>
      </w:pPr>
    </w:p>
    <w:p w:rsidR="005A4C3B" w:rsidRDefault="00B72948" w:rsidP="005A4C3B">
      <w:pPr>
        <w:jc w:val="center"/>
      </w:pPr>
      <w:r>
        <w:t xml:space="preserve">DATA E FIRMA </w:t>
      </w:r>
    </w:p>
    <w:p w:rsidR="00B72948" w:rsidRPr="006B6955" w:rsidRDefault="00B72948" w:rsidP="005A4C3B">
      <w:pPr>
        <w:jc w:val="center"/>
        <w:rPr>
          <w:b/>
        </w:rPr>
      </w:pPr>
      <w:r>
        <w:t>______________________ _____________________</w:t>
      </w:r>
    </w:p>
    <w:sectPr w:rsidR="00B72948" w:rsidRPr="006B695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82" w:rsidRDefault="007F0982" w:rsidP="00A90D9B">
      <w:pPr>
        <w:spacing w:after="0" w:line="240" w:lineRule="auto"/>
      </w:pPr>
      <w:r>
        <w:separator/>
      </w:r>
    </w:p>
  </w:endnote>
  <w:endnote w:type="continuationSeparator" w:id="0">
    <w:p w:rsidR="007F0982" w:rsidRDefault="007F0982" w:rsidP="00A9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CC" w:rsidRDefault="006A0D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A2" w:rsidRDefault="007225EB" w:rsidP="00A90D9B">
    <w:pPr>
      <w:spacing w:after="0" w:line="240" w:lineRule="auto"/>
      <w:rPr>
        <w:b/>
        <w:bCs/>
        <w:sz w:val="18"/>
        <w:szCs w:val="20"/>
      </w:rPr>
    </w:pPr>
    <w:r>
      <w:rPr>
        <w:b/>
        <w:bCs/>
        <w:sz w:val="18"/>
        <w:szCs w:val="20"/>
      </w:rPr>
      <w:t>FERRARA TUA SPA</w:t>
    </w:r>
    <w:r w:rsidR="00D36EDD">
      <w:rPr>
        <w:b/>
        <w:bCs/>
        <w:sz w:val="18"/>
        <w:szCs w:val="20"/>
      </w:rPr>
      <w:t xml:space="preserve"> </w:t>
    </w:r>
  </w:p>
  <w:p w:rsidR="00A90D9B" w:rsidRDefault="007225EB" w:rsidP="00366BDE">
    <w:pPr>
      <w:spacing w:after="0" w:line="240" w:lineRule="auto"/>
      <w:ind w:right="-1"/>
      <w:jc w:val="both"/>
      <w:rPr>
        <w:bCs/>
        <w:sz w:val="18"/>
        <w:szCs w:val="20"/>
      </w:rPr>
    </w:pPr>
    <w:r>
      <w:rPr>
        <w:bCs/>
        <w:sz w:val="18"/>
        <w:szCs w:val="20"/>
      </w:rPr>
      <w:t>Capitale Sociale: 85</w:t>
    </w:r>
    <w:r w:rsidR="00A90D9B" w:rsidRPr="0000393C">
      <w:rPr>
        <w:bCs/>
        <w:sz w:val="18"/>
        <w:szCs w:val="20"/>
      </w:rPr>
      <w:t>.</w:t>
    </w:r>
    <w:r>
      <w:rPr>
        <w:bCs/>
        <w:sz w:val="18"/>
        <w:szCs w:val="20"/>
      </w:rPr>
      <w:t>11</w:t>
    </w:r>
    <w:r w:rsidR="00A90D9B" w:rsidRPr="0000393C">
      <w:rPr>
        <w:bCs/>
        <w:sz w:val="18"/>
        <w:szCs w:val="20"/>
      </w:rPr>
      <w:t>7</w:t>
    </w:r>
    <w:r w:rsidR="00366BDE">
      <w:rPr>
        <w:bCs/>
        <w:sz w:val="18"/>
        <w:szCs w:val="20"/>
      </w:rPr>
      <w:t>.400</w:t>
    </w:r>
    <w:r w:rsidR="00A90D9B" w:rsidRPr="0000393C">
      <w:rPr>
        <w:bCs/>
        <w:sz w:val="18"/>
        <w:szCs w:val="20"/>
      </w:rPr>
      <w:t xml:space="preserve"> Euro i.v. - Codice Fiscale e P.IVA:</w:t>
    </w:r>
    <w:r w:rsidR="0000393C" w:rsidRPr="0000393C">
      <w:rPr>
        <w:bCs/>
        <w:sz w:val="18"/>
        <w:szCs w:val="20"/>
      </w:rPr>
      <w:t xml:space="preserve"> 01964880387</w:t>
    </w:r>
    <w:r w:rsidR="00366BDE">
      <w:rPr>
        <w:bCs/>
        <w:sz w:val="18"/>
        <w:szCs w:val="20"/>
      </w:rPr>
      <w:t xml:space="preserve"> </w:t>
    </w:r>
    <w:r w:rsidR="00A90D9B" w:rsidRPr="0000393C">
      <w:rPr>
        <w:bCs/>
        <w:sz w:val="18"/>
        <w:szCs w:val="20"/>
      </w:rPr>
      <w:t>-</w:t>
    </w:r>
    <w:proofErr w:type="spellStart"/>
    <w:r w:rsidR="00A90D9B" w:rsidRPr="0000393C">
      <w:rPr>
        <w:bCs/>
        <w:sz w:val="18"/>
        <w:szCs w:val="20"/>
      </w:rPr>
      <w:t>Iscr</w:t>
    </w:r>
    <w:proofErr w:type="spellEnd"/>
    <w:r w:rsidR="00A90D9B" w:rsidRPr="0000393C">
      <w:rPr>
        <w:bCs/>
        <w:sz w:val="18"/>
        <w:szCs w:val="20"/>
      </w:rPr>
      <w:t xml:space="preserve"> CCIAA di Ferrara n.</w:t>
    </w:r>
    <w:r w:rsidR="0000393C" w:rsidRPr="0000393C">
      <w:rPr>
        <w:bCs/>
        <w:sz w:val="18"/>
        <w:szCs w:val="20"/>
      </w:rPr>
      <w:t xml:space="preserve"> 01964880387</w:t>
    </w:r>
    <w:r w:rsidR="00A90D9B" w:rsidRPr="00EC5900">
      <w:rPr>
        <w:bCs/>
        <w:sz w:val="18"/>
        <w:szCs w:val="20"/>
      </w:rPr>
      <w:t>- R.E.A. n.</w:t>
    </w:r>
    <w:r w:rsidR="00EC5900">
      <w:rPr>
        <w:bCs/>
        <w:sz w:val="18"/>
        <w:szCs w:val="20"/>
      </w:rPr>
      <w:t xml:space="preserve"> </w:t>
    </w:r>
    <w:r w:rsidR="00EC5900" w:rsidRPr="00EC5900">
      <w:rPr>
        <w:bCs/>
        <w:sz w:val="18"/>
        <w:szCs w:val="20"/>
      </w:rPr>
      <w:t>214063</w:t>
    </w:r>
  </w:p>
  <w:p w:rsidR="00366BDE" w:rsidRDefault="006A0DCC" w:rsidP="00EC5900">
    <w:pPr>
      <w:spacing w:after="0" w:line="240" w:lineRule="auto"/>
      <w:ind w:right="-1"/>
      <w:rPr>
        <w:bCs/>
        <w:sz w:val="18"/>
        <w:szCs w:val="20"/>
      </w:rPr>
    </w:pPr>
    <w:r>
      <w:rPr>
        <w:bCs/>
        <w:sz w:val="18"/>
        <w:szCs w:val="20"/>
      </w:rPr>
      <w:t>Società Unipersonale del</w:t>
    </w:r>
    <w:r w:rsidR="00366BDE">
      <w:rPr>
        <w:bCs/>
        <w:sz w:val="18"/>
        <w:szCs w:val="20"/>
      </w:rPr>
      <w:t xml:space="preserve"> Comune di Ferrara</w:t>
    </w:r>
  </w:p>
  <w:p w:rsidR="00634E3E" w:rsidRDefault="00634E3E" w:rsidP="00EC5900">
    <w:pPr>
      <w:spacing w:after="0" w:line="240" w:lineRule="auto"/>
      <w:ind w:right="-1"/>
      <w:rPr>
        <w:bCs/>
        <w:sz w:val="18"/>
        <w:szCs w:val="20"/>
      </w:rPr>
    </w:pPr>
  </w:p>
  <w:p w:rsidR="006A0DCC" w:rsidRDefault="006A0DCC" w:rsidP="006A0DCC">
    <w:pPr>
      <w:spacing w:after="0" w:line="240" w:lineRule="auto"/>
      <w:rPr>
        <w:iCs/>
        <w:sz w:val="18"/>
        <w:szCs w:val="20"/>
      </w:rPr>
    </w:pPr>
    <w:r>
      <w:rPr>
        <w:i/>
        <w:iCs/>
        <w:sz w:val="18"/>
        <w:szCs w:val="20"/>
        <w:u w:val="single"/>
      </w:rPr>
      <w:t>Sede Legale</w:t>
    </w:r>
    <w:r w:rsidRPr="0000393C">
      <w:rPr>
        <w:i/>
        <w:iCs/>
        <w:sz w:val="18"/>
        <w:szCs w:val="20"/>
      </w:rPr>
      <w:t xml:space="preserve">: </w:t>
    </w:r>
    <w:r w:rsidRPr="0000393C">
      <w:rPr>
        <w:iCs/>
        <w:sz w:val="18"/>
        <w:szCs w:val="20"/>
      </w:rPr>
      <w:t>Via Borso 1 – 44121</w:t>
    </w:r>
    <w:r>
      <w:rPr>
        <w:iCs/>
        <w:sz w:val="18"/>
        <w:szCs w:val="20"/>
      </w:rPr>
      <w:t xml:space="preserve"> Ferrara (Fe) - Tel. 0532/230110</w:t>
    </w:r>
    <w:r w:rsidRPr="0000393C">
      <w:rPr>
        <w:iCs/>
        <w:sz w:val="18"/>
        <w:szCs w:val="20"/>
      </w:rPr>
      <w:t xml:space="preserve"> - Fax 0532/230135</w:t>
    </w:r>
  </w:p>
  <w:p w:rsidR="00A90D9B" w:rsidRPr="0000393C" w:rsidRDefault="00634E3E" w:rsidP="00A90D9B">
    <w:pPr>
      <w:spacing w:after="0" w:line="240" w:lineRule="auto"/>
      <w:rPr>
        <w:b/>
        <w:bCs/>
        <w:i/>
        <w:iCs/>
        <w:sz w:val="8"/>
        <w:szCs w:val="10"/>
      </w:rPr>
    </w:pPr>
    <w:r w:rsidRPr="0000393C">
      <w:rPr>
        <w:i/>
        <w:iCs/>
        <w:sz w:val="18"/>
        <w:szCs w:val="20"/>
        <w:u w:val="single"/>
      </w:rPr>
      <w:t>Sede Operativa Settore Parcheggi</w:t>
    </w:r>
    <w:r w:rsidRPr="0000393C">
      <w:rPr>
        <w:i/>
        <w:iCs/>
        <w:sz w:val="18"/>
        <w:szCs w:val="20"/>
      </w:rPr>
      <w:t xml:space="preserve">: </w:t>
    </w:r>
    <w:r w:rsidRPr="0000393C">
      <w:rPr>
        <w:iCs/>
        <w:sz w:val="18"/>
        <w:szCs w:val="20"/>
      </w:rPr>
      <w:t>Via J.F. Kennedy 6/8 – 44122 Ferrara (Fe) - Tel. 0532/230110 - Fax 0532/230114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CC" w:rsidRDefault="006A0D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82" w:rsidRDefault="007F0982" w:rsidP="00A90D9B">
      <w:pPr>
        <w:spacing w:after="0" w:line="240" w:lineRule="auto"/>
      </w:pPr>
      <w:r>
        <w:separator/>
      </w:r>
    </w:p>
  </w:footnote>
  <w:footnote w:type="continuationSeparator" w:id="0">
    <w:p w:rsidR="007F0982" w:rsidRDefault="007F0982" w:rsidP="00A90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CC" w:rsidRDefault="006A0DC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EB" w:rsidRDefault="00506B8A">
    <w:pPr>
      <w:pStyle w:val="Intestazione"/>
    </w:pPr>
    <w:r>
      <w:t xml:space="preserve"> </w:t>
    </w:r>
    <w:r>
      <w:rPr>
        <w:noProof/>
        <w:lang w:eastAsia="it-IT"/>
      </w:rPr>
      <w:drawing>
        <wp:inline distT="0" distB="0" distL="0" distR="0">
          <wp:extent cx="1975104" cy="542544"/>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araTua_logo_email.jpg"/>
                  <pic:cNvPicPr/>
                </pic:nvPicPr>
                <pic:blipFill>
                  <a:blip r:embed="rId1">
                    <a:extLst>
                      <a:ext uri="{28A0092B-C50C-407E-A947-70E740481C1C}">
                        <a14:useLocalDpi xmlns:a14="http://schemas.microsoft.com/office/drawing/2010/main" val="0"/>
                      </a:ext>
                    </a:extLst>
                  </a:blip>
                  <a:stretch>
                    <a:fillRect/>
                  </a:stretch>
                </pic:blipFill>
                <pic:spPr>
                  <a:xfrm>
                    <a:off x="0" y="0"/>
                    <a:ext cx="1975104" cy="542544"/>
                  </a:xfrm>
                  <a:prstGeom prst="rect">
                    <a:avLst/>
                  </a:prstGeom>
                </pic:spPr>
              </pic:pic>
            </a:graphicData>
          </a:graphic>
        </wp:inline>
      </w:drawing>
    </w:r>
  </w:p>
  <w:p w:rsidR="00A90D9B" w:rsidRDefault="00A90D9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CC" w:rsidRDefault="006A0DC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2D5C"/>
    <w:multiLevelType w:val="hybridMultilevel"/>
    <w:tmpl w:val="D2A6DC2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9B"/>
    <w:rsid w:val="0000393C"/>
    <w:rsid w:val="00117C00"/>
    <w:rsid w:val="001252C3"/>
    <w:rsid w:val="001A278F"/>
    <w:rsid w:val="001C635B"/>
    <w:rsid w:val="00275927"/>
    <w:rsid w:val="00326A4D"/>
    <w:rsid w:val="003526FE"/>
    <w:rsid w:val="00366BDE"/>
    <w:rsid w:val="00393003"/>
    <w:rsid w:val="00404489"/>
    <w:rsid w:val="00410127"/>
    <w:rsid w:val="00506B8A"/>
    <w:rsid w:val="0052147E"/>
    <w:rsid w:val="00587BDF"/>
    <w:rsid w:val="00592DEA"/>
    <w:rsid w:val="005A1FDC"/>
    <w:rsid w:val="005A3B51"/>
    <w:rsid w:val="005A4C3B"/>
    <w:rsid w:val="0061619C"/>
    <w:rsid w:val="00634E3E"/>
    <w:rsid w:val="00676FA0"/>
    <w:rsid w:val="00692D58"/>
    <w:rsid w:val="006A0DCC"/>
    <w:rsid w:val="006B6955"/>
    <w:rsid w:val="007225EB"/>
    <w:rsid w:val="00722B53"/>
    <w:rsid w:val="007E13A2"/>
    <w:rsid w:val="007F0982"/>
    <w:rsid w:val="0081605F"/>
    <w:rsid w:val="0083609A"/>
    <w:rsid w:val="008701BA"/>
    <w:rsid w:val="00893CBB"/>
    <w:rsid w:val="008B095C"/>
    <w:rsid w:val="008B73C2"/>
    <w:rsid w:val="008C3EEB"/>
    <w:rsid w:val="008E2CE4"/>
    <w:rsid w:val="009526F2"/>
    <w:rsid w:val="00973A81"/>
    <w:rsid w:val="00A75AC7"/>
    <w:rsid w:val="00A90D9B"/>
    <w:rsid w:val="00AF3845"/>
    <w:rsid w:val="00B057E8"/>
    <w:rsid w:val="00B72948"/>
    <w:rsid w:val="00B729F1"/>
    <w:rsid w:val="00BF34AC"/>
    <w:rsid w:val="00C05090"/>
    <w:rsid w:val="00C42755"/>
    <w:rsid w:val="00CB1A73"/>
    <w:rsid w:val="00D055AB"/>
    <w:rsid w:val="00D104C9"/>
    <w:rsid w:val="00D36EDD"/>
    <w:rsid w:val="00D5453F"/>
    <w:rsid w:val="00D74E0C"/>
    <w:rsid w:val="00E80AB0"/>
    <w:rsid w:val="00EC5900"/>
    <w:rsid w:val="00F27067"/>
    <w:rsid w:val="00FE6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0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D9B"/>
  </w:style>
  <w:style w:type="paragraph" w:styleId="Pidipagina">
    <w:name w:val="footer"/>
    <w:basedOn w:val="Normale"/>
    <w:link w:val="PidipaginaCarattere"/>
    <w:uiPriority w:val="99"/>
    <w:unhideWhenUsed/>
    <w:rsid w:val="00A90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D9B"/>
  </w:style>
  <w:style w:type="paragraph" w:styleId="Testofumetto">
    <w:name w:val="Balloon Text"/>
    <w:basedOn w:val="Normale"/>
    <w:link w:val="TestofumettoCarattere"/>
    <w:uiPriority w:val="99"/>
    <w:semiHidden/>
    <w:unhideWhenUsed/>
    <w:rsid w:val="006161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19C"/>
    <w:rPr>
      <w:rFonts w:ascii="Tahoma" w:hAnsi="Tahoma" w:cs="Tahoma"/>
      <w:sz w:val="16"/>
      <w:szCs w:val="16"/>
    </w:rPr>
  </w:style>
  <w:style w:type="paragraph" w:styleId="Nessunaspaziatura">
    <w:name w:val="No Spacing"/>
    <w:uiPriority w:val="1"/>
    <w:qFormat/>
    <w:rsid w:val="00117C00"/>
    <w:pPr>
      <w:spacing w:after="0" w:line="240" w:lineRule="auto"/>
    </w:pPr>
  </w:style>
  <w:style w:type="table" w:styleId="Grigliatabella">
    <w:name w:val="Table Grid"/>
    <w:basedOn w:val="Tabellanormale"/>
    <w:uiPriority w:val="39"/>
    <w:rsid w:val="00B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1605F"/>
    <w:rPr>
      <w:color w:val="0000FF"/>
      <w:u w:val="single"/>
    </w:rPr>
  </w:style>
  <w:style w:type="paragraph" w:styleId="Titolo">
    <w:name w:val="Title"/>
    <w:basedOn w:val="Normale"/>
    <w:link w:val="TitoloCarattere"/>
    <w:qFormat/>
    <w:rsid w:val="00D5453F"/>
    <w:pPr>
      <w:spacing w:after="0" w:line="240" w:lineRule="auto"/>
      <w:jc w:val="center"/>
    </w:pPr>
    <w:rPr>
      <w:rFonts w:ascii="Times New Roman" w:eastAsia="Times New Roman" w:hAnsi="Times New Roman" w:cs="Times New Roman"/>
      <w:b/>
      <w:sz w:val="24"/>
      <w:szCs w:val="24"/>
      <w:lang w:eastAsia="it-IT"/>
    </w:rPr>
  </w:style>
  <w:style w:type="character" w:customStyle="1" w:styleId="TitoloCarattere">
    <w:name w:val="Titolo Carattere"/>
    <w:basedOn w:val="Carpredefinitoparagrafo"/>
    <w:link w:val="Titolo"/>
    <w:rsid w:val="00D5453F"/>
    <w:rPr>
      <w:rFonts w:ascii="Times New Roman" w:eastAsia="Times New Roman" w:hAnsi="Times New Roman" w:cs="Times New Roman"/>
      <w:b/>
      <w:sz w:val="24"/>
      <w:szCs w:val="24"/>
      <w:lang w:eastAsia="it-IT"/>
    </w:rPr>
  </w:style>
  <w:style w:type="paragraph" w:customStyle="1" w:styleId="NormaleWeb1">
    <w:name w:val="Normale (Web)1"/>
    <w:basedOn w:val="Normale"/>
    <w:rsid w:val="001C635B"/>
    <w:pPr>
      <w:suppressAutoHyphens/>
      <w:spacing w:before="280" w:after="280" w:line="240" w:lineRule="auto"/>
    </w:pPr>
    <w:rPr>
      <w:rFonts w:ascii="Times New Roman" w:eastAsia="Times New Roman" w:hAnsi="Times New Roman" w:cs="Times New Roman"/>
      <w:color w:val="00000A"/>
      <w:kern w:val="2"/>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0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D9B"/>
  </w:style>
  <w:style w:type="paragraph" w:styleId="Pidipagina">
    <w:name w:val="footer"/>
    <w:basedOn w:val="Normale"/>
    <w:link w:val="PidipaginaCarattere"/>
    <w:uiPriority w:val="99"/>
    <w:unhideWhenUsed/>
    <w:rsid w:val="00A90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D9B"/>
  </w:style>
  <w:style w:type="paragraph" w:styleId="Testofumetto">
    <w:name w:val="Balloon Text"/>
    <w:basedOn w:val="Normale"/>
    <w:link w:val="TestofumettoCarattere"/>
    <w:uiPriority w:val="99"/>
    <w:semiHidden/>
    <w:unhideWhenUsed/>
    <w:rsid w:val="006161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19C"/>
    <w:rPr>
      <w:rFonts w:ascii="Tahoma" w:hAnsi="Tahoma" w:cs="Tahoma"/>
      <w:sz w:val="16"/>
      <w:szCs w:val="16"/>
    </w:rPr>
  </w:style>
  <w:style w:type="paragraph" w:styleId="Nessunaspaziatura">
    <w:name w:val="No Spacing"/>
    <w:uiPriority w:val="1"/>
    <w:qFormat/>
    <w:rsid w:val="00117C00"/>
    <w:pPr>
      <w:spacing w:after="0" w:line="240" w:lineRule="auto"/>
    </w:pPr>
  </w:style>
  <w:style w:type="table" w:styleId="Grigliatabella">
    <w:name w:val="Table Grid"/>
    <w:basedOn w:val="Tabellanormale"/>
    <w:uiPriority w:val="39"/>
    <w:rsid w:val="00B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1605F"/>
    <w:rPr>
      <w:color w:val="0000FF"/>
      <w:u w:val="single"/>
    </w:rPr>
  </w:style>
  <w:style w:type="paragraph" w:styleId="Titolo">
    <w:name w:val="Title"/>
    <w:basedOn w:val="Normale"/>
    <w:link w:val="TitoloCarattere"/>
    <w:qFormat/>
    <w:rsid w:val="00D5453F"/>
    <w:pPr>
      <w:spacing w:after="0" w:line="240" w:lineRule="auto"/>
      <w:jc w:val="center"/>
    </w:pPr>
    <w:rPr>
      <w:rFonts w:ascii="Times New Roman" w:eastAsia="Times New Roman" w:hAnsi="Times New Roman" w:cs="Times New Roman"/>
      <w:b/>
      <w:sz w:val="24"/>
      <w:szCs w:val="24"/>
      <w:lang w:eastAsia="it-IT"/>
    </w:rPr>
  </w:style>
  <w:style w:type="character" w:customStyle="1" w:styleId="TitoloCarattere">
    <w:name w:val="Titolo Carattere"/>
    <w:basedOn w:val="Carpredefinitoparagrafo"/>
    <w:link w:val="Titolo"/>
    <w:rsid w:val="00D5453F"/>
    <w:rPr>
      <w:rFonts w:ascii="Times New Roman" w:eastAsia="Times New Roman" w:hAnsi="Times New Roman" w:cs="Times New Roman"/>
      <w:b/>
      <w:sz w:val="24"/>
      <w:szCs w:val="24"/>
      <w:lang w:eastAsia="it-IT"/>
    </w:rPr>
  </w:style>
  <w:style w:type="paragraph" w:customStyle="1" w:styleId="NormaleWeb1">
    <w:name w:val="Normale (Web)1"/>
    <w:basedOn w:val="Normale"/>
    <w:rsid w:val="001C635B"/>
    <w:pPr>
      <w:suppressAutoHyphens/>
      <w:spacing w:before="280" w:after="280" w:line="240" w:lineRule="auto"/>
    </w:pPr>
    <w:rPr>
      <w:rFonts w:ascii="Times New Roman" w:eastAsia="Times New Roman" w:hAnsi="Times New Roman" w:cs="Times New Roman"/>
      <w:color w:val="00000A"/>
      <w:kern w:val="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0389">
      <w:bodyDiv w:val="1"/>
      <w:marLeft w:val="0"/>
      <w:marRight w:val="0"/>
      <w:marTop w:val="0"/>
      <w:marBottom w:val="0"/>
      <w:divBdr>
        <w:top w:val="none" w:sz="0" w:space="0" w:color="auto"/>
        <w:left w:val="none" w:sz="0" w:space="0" w:color="auto"/>
        <w:bottom w:val="none" w:sz="0" w:space="0" w:color="auto"/>
        <w:right w:val="none" w:sz="0" w:space="0" w:color="auto"/>
      </w:divBdr>
    </w:div>
    <w:div w:id="11070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99_0068.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1448</Words>
  <Characters>8255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Amsefc SPA</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Rinaldi Riccardo</cp:lastModifiedBy>
  <cp:revision>15</cp:revision>
  <cp:lastPrinted>2023-04-26T13:52:00Z</cp:lastPrinted>
  <dcterms:created xsi:type="dcterms:W3CDTF">2023-01-04T12:53:00Z</dcterms:created>
  <dcterms:modified xsi:type="dcterms:W3CDTF">2024-04-08T13:53:00Z</dcterms:modified>
</cp:coreProperties>
</file>